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882" w:rsidRPr="003E2882" w:rsidRDefault="003E2882" w:rsidP="003E2882">
      <w:pPr>
        <w:widowControl w:val="0"/>
        <w:autoSpaceDE w:val="0"/>
        <w:autoSpaceDN w:val="0"/>
        <w:adjustRightInd w:val="0"/>
        <w:spacing w:after="240" w:line="360" w:lineRule="atLeast"/>
        <w:jc w:val="both"/>
        <w:rPr>
          <w:rFonts w:ascii="Arial" w:hAnsi="Arial" w:cs="Arial"/>
          <w:b/>
          <w:bCs/>
          <w:color w:val="F38337"/>
          <w:sz w:val="28"/>
          <w:szCs w:val="28"/>
          <w:u w:val="single"/>
          <w:lang w:val="es-ES"/>
        </w:rPr>
      </w:pPr>
      <w:r w:rsidRPr="003E2882">
        <w:rPr>
          <w:rFonts w:ascii="Arial" w:hAnsi="Arial" w:cs="Arial"/>
          <w:b/>
          <w:bCs/>
          <w:color w:val="F38337"/>
          <w:sz w:val="28"/>
          <w:szCs w:val="28"/>
          <w:u w:val="single"/>
          <w:lang w:val="es-ES"/>
        </w:rPr>
        <w:t xml:space="preserve">Los mínimos que impulsa el Grupo Democrático </w:t>
      </w:r>
      <w:r w:rsidRPr="003E2882">
        <w:rPr>
          <w:rFonts w:ascii="Arial" w:hAnsi="Arial" w:cs="Arial"/>
          <w:b/>
          <w:bCs/>
          <w:color w:val="F38337"/>
          <w:sz w:val="28"/>
          <w:szCs w:val="28"/>
          <w:u w:val="single"/>
          <w:lang w:val="es-ES"/>
        </w:rPr>
        <w:br/>
      </w:r>
      <w:r w:rsidRPr="003E2882">
        <w:rPr>
          <w:rFonts w:ascii="Arial" w:hAnsi="Arial" w:cs="Arial"/>
          <w:b/>
          <w:bCs/>
          <w:color w:val="F38337"/>
          <w:sz w:val="28"/>
          <w:szCs w:val="28"/>
          <w:u w:val="single"/>
          <w:lang w:val="es-ES"/>
        </w:rPr>
        <w:t>para las reformas a la LOC</w:t>
      </w:r>
      <w:r w:rsidRPr="003E2882">
        <w:rPr>
          <w:rFonts w:ascii="Arial" w:hAnsi="Arial" w:cs="Arial"/>
          <w:b/>
          <w:bCs/>
          <w:color w:val="F38337"/>
          <w:sz w:val="28"/>
          <w:szCs w:val="28"/>
          <w:u w:val="single"/>
          <w:lang w:val="es-ES"/>
        </w:rPr>
        <w:br/>
      </w:r>
    </w:p>
    <w:p w:rsidR="003E2882" w:rsidRPr="003E2882" w:rsidRDefault="003E2882" w:rsidP="003E2882">
      <w:pPr>
        <w:widowControl w:val="0"/>
        <w:numPr>
          <w:ilvl w:val="0"/>
          <w:numId w:val="1"/>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Pr>
          <w:rFonts w:ascii="Arial" w:hAnsi="Arial" w:cs="Arial"/>
          <w:sz w:val="22"/>
          <w:szCs w:val="22"/>
          <w:lang w:val="es-ES"/>
        </w:rPr>
        <w:t xml:space="preserve">       </w:t>
      </w:r>
      <w:r w:rsidRPr="003E2882">
        <w:rPr>
          <w:rFonts w:ascii="Arial" w:hAnsi="Arial" w:cs="Arial"/>
          <w:sz w:val="22"/>
          <w:szCs w:val="22"/>
          <w:lang w:val="es-ES"/>
        </w:rPr>
        <w:t>La LOC no debe ser un dispositivo de persecución sino una herramienta para impulsar la protección y el desarrollo de los derechos relacionada a la Comunicación.  </w:t>
      </w:r>
    </w:p>
    <w:p w:rsidR="003E2882" w:rsidRPr="003E2882" w:rsidRDefault="003E2882" w:rsidP="003E2882">
      <w:pPr>
        <w:widowControl w:val="0"/>
        <w:numPr>
          <w:ilvl w:val="0"/>
          <w:numId w:val="1"/>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Pr>
          <w:rFonts w:ascii="Arial" w:hAnsi="Arial" w:cs="Arial"/>
          <w:sz w:val="22"/>
          <w:szCs w:val="22"/>
          <w:lang w:val="es-ES"/>
        </w:rPr>
        <w:t xml:space="preserve">       </w:t>
      </w:r>
      <w:r w:rsidRPr="003E2882">
        <w:rPr>
          <w:rFonts w:ascii="Arial" w:hAnsi="Arial" w:cs="Arial"/>
          <w:sz w:val="22"/>
          <w:szCs w:val="22"/>
          <w:lang w:val="es-ES"/>
        </w:rPr>
        <w:t>La comunicación no es un servicio público es un derecho humano fundamental.  </w:t>
      </w:r>
    </w:p>
    <w:p w:rsidR="003E2882" w:rsidRPr="003E2882" w:rsidRDefault="003E2882" w:rsidP="003E2882">
      <w:pPr>
        <w:widowControl w:val="0"/>
        <w:numPr>
          <w:ilvl w:val="0"/>
          <w:numId w:val="1"/>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Pr>
          <w:rFonts w:ascii="Arial" w:hAnsi="Arial" w:cs="Arial"/>
          <w:sz w:val="22"/>
          <w:szCs w:val="22"/>
          <w:lang w:val="es-ES"/>
        </w:rPr>
        <w:t xml:space="preserve">       </w:t>
      </w:r>
      <w:r w:rsidRPr="003E2882">
        <w:rPr>
          <w:rFonts w:ascii="Arial" w:hAnsi="Arial" w:cs="Arial"/>
          <w:sz w:val="22"/>
          <w:szCs w:val="22"/>
          <w:lang w:val="es-ES"/>
        </w:rPr>
        <w:t xml:space="preserve">No a la </w:t>
      </w:r>
      <w:proofErr w:type="spellStart"/>
      <w:r w:rsidRPr="003E2882">
        <w:rPr>
          <w:rFonts w:ascii="Arial" w:hAnsi="Arial" w:cs="Arial"/>
          <w:sz w:val="22"/>
          <w:szCs w:val="22"/>
          <w:lang w:val="es-ES"/>
        </w:rPr>
        <w:t>Supercom</w:t>
      </w:r>
      <w:proofErr w:type="spellEnd"/>
      <w:r w:rsidRPr="003E2882">
        <w:rPr>
          <w:rFonts w:ascii="Arial" w:hAnsi="Arial" w:cs="Arial"/>
          <w:sz w:val="22"/>
          <w:szCs w:val="22"/>
          <w:lang w:val="es-ES"/>
        </w:rPr>
        <w:t>. La institucionalidad represora debe desaparecer.  </w:t>
      </w:r>
    </w:p>
    <w:p w:rsidR="003E2882" w:rsidRPr="003E2882" w:rsidRDefault="003E2882" w:rsidP="003E2882">
      <w:pPr>
        <w:widowControl w:val="0"/>
        <w:numPr>
          <w:ilvl w:val="0"/>
          <w:numId w:val="1"/>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Pr>
          <w:rFonts w:ascii="Arial" w:hAnsi="Arial" w:cs="Arial"/>
          <w:sz w:val="22"/>
          <w:szCs w:val="22"/>
          <w:lang w:val="es-ES"/>
        </w:rPr>
        <w:t xml:space="preserve">       </w:t>
      </w:r>
      <w:r w:rsidRPr="003E2882">
        <w:rPr>
          <w:rFonts w:ascii="Arial" w:hAnsi="Arial" w:cs="Arial"/>
          <w:sz w:val="22"/>
          <w:szCs w:val="22"/>
          <w:lang w:val="es-ES"/>
        </w:rPr>
        <w:t>El linchamiento mediático debe ser eliminado.  </w:t>
      </w:r>
    </w:p>
    <w:p w:rsidR="003E2882" w:rsidRPr="003E2882" w:rsidRDefault="003E2882" w:rsidP="003E2882">
      <w:pPr>
        <w:widowControl w:val="0"/>
        <w:numPr>
          <w:ilvl w:val="0"/>
          <w:numId w:val="1"/>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Pr>
          <w:rFonts w:ascii="Arial" w:hAnsi="Arial" w:cs="Arial"/>
          <w:sz w:val="22"/>
          <w:szCs w:val="22"/>
          <w:lang w:val="es-ES"/>
        </w:rPr>
        <w:t xml:space="preserve">        </w:t>
      </w:r>
      <w:r w:rsidRPr="003E2882">
        <w:rPr>
          <w:rFonts w:ascii="Arial" w:hAnsi="Arial" w:cs="Arial"/>
          <w:sz w:val="22"/>
          <w:szCs w:val="22"/>
          <w:lang w:val="es-ES"/>
        </w:rPr>
        <w:t>La censura por omisión es un mecanismo de censura vía la imposición de contenidos.  </w:t>
      </w:r>
    </w:p>
    <w:p w:rsidR="003E2882" w:rsidRPr="003E2882" w:rsidRDefault="003E2882" w:rsidP="003E2882">
      <w:pPr>
        <w:widowControl w:val="0"/>
        <w:numPr>
          <w:ilvl w:val="0"/>
          <w:numId w:val="1"/>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Pr>
          <w:rFonts w:ascii="Arial" w:hAnsi="Arial" w:cs="Arial"/>
          <w:sz w:val="22"/>
          <w:szCs w:val="22"/>
          <w:lang w:val="es-ES"/>
        </w:rPr>
        <w:t xml:space="preserve">        </w:t>
      </w:r>
      <w:r w:rsidRPr="003E2882">
        <w:rPr>
          <w:rFonts w:ascii="Arial" w:hAnsi="Arial" w:cs="Arial"/>
          <w:sz w:val="22"/>
          <w:szCs w:val="22"/>
          <w:lang w:val="es-ES"/>
        </w:rPr>
        <w:t>El código de ética como mecanismo de sanción y censura debe ser reemplazado por la adopción de mecanismos de autorregulación de los medios.  </w:t>
      </w:r>
    </w:p>
    <w:p w:rsidR="003E2882" w:rsidRPr="003E2882" w:rsidRDefault="003E2882" w:rsidP="003E2882">
      <w:pPr>
        <w:widowControl w:val="0"/>
        <w:numPr>
          <w:ilvl w:val="0"/>
          <w:numId w:val="1"/>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Pr>
          <w:rFonts w:ascii="Arial" w:hAnsi="Arial" w:cs="Arial"/>
          <w:sz w:val="22"/>
          <w:szCs w:val="22"/>
          <w:lang w:val="es-ES"/>
        </w:rPr>
        <w:t xml:space="preserve">       </w:t>
      </w:r>
      <w:r w:rsidRPr="003E2882">
        <w:rPr>
          <w:rFonts w:ascii="Arial" w:hAnsi="Arial" w:cs="Arial"/>
          <w:sz w:val="22"/>
          <w:szCs w:val="22"/>
          <w:lang w:val="es-ES"/>
        </w:rPr>
        <w:t>Debe reforzarse la autonomía e independencia del CORDICOM como el organismo regulador.  </w:t>
      </w:r>
    </w:p>
    <w:p w:rsidR="003E2882" w:rsidRPr="003E2882" w:rsidRDefault="003E2882" w:rsidP="003E2882">
      <w:pPr>
        <w:widowControl w:val="0"/>
        <w:numPr>
          <w:ilvl w:val="0"/>
          <w:numId w:val="1"/>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Pr>
          <w:rFonts w:ascii="Arial" w:hAnsi="Arial" w:cs="Arial"/>
          <w:sz w:val="22"/>
          <w:szCs w:val="22"/>
          <w:lang w:val="es-ES"/>
        </w:rPr>
        <w:t xml:space="preserve">        </w:t>
      </w:r>
      <w:r w:rsidRPr="003E2882">
        <w:rPr>
          <w:rFonts w:ascii="Arial" w:hAnsi="Arial" w:cs="Arial"/>
          <w:sz w:val="22"/>
          <w:szCs w:val="22"/>
          <w:lang w:val="es-ES"/>
        </w:rPr>
        <w:t>Eliminar los artículos que establecen a la comunicación como servicio público y a la información como un bien público.  </w:t>
      </w:r>
    </w:p>
    <w:p w:rsidR="003E2882" w:rsidRPr="003E2882" w:rsidRDefault="003E2882" w:rsidP="003E2882">
      <w:pPr>
        <w:widowControl w:val="0"/>
        <w:numPr>
          <w:ilvl w:val="0"/>
          <w:numId w:val="1"/>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Pr>
          <w:rFonts w:ascii="Arial" w:hAnsi="Arial" w:cs="Arial"/>
          <w:sz w:val="22"/>
          <w:szCs w:val="22"/>
          <w:lang w:val="es-ES"/>
        </w:rPr>
        <w:t xml:space="preserve">        </w:t>
      </w:r>
      <w:r w:rsidRPr="003E2882">
        <w:rPr>
          <w:rFonts w:ascii="Arial" w:hAnsi="Arial" w:cs="Arial"/>
          <w:sz w:val="22"/>
          <w:szCs w:val="22"/>
          <w:lang w:val="es-ES"/>
        </w:rPr>
        <w:t>Revisar el mecanismo para la garantía del derecho a la rectificación o réplica de tal forma que no se vuelva un sistema para la censura vía la imposición de contenidos.  </w:t>
      </w:r>
    </w:p>
    <w:p w:rsidR="003E2882" w:rsidRPr="003E2882" w:rsidRDefault="003E2882" w:rsidP="003E2882">
      <w:pPr>
        <w:widowControl w:val="0"/>
        <w:numPr>
          <w:ilvl w:val="0"/>
          <w:numId w:val="1"/>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sidRPr="003E2882">
        <w:rPr>
          <w:rFonts w:ascii="Arial" w:hAnsi="Arial" w:cs="Arial"/>
          <w:sz w:val="22"/>
          <w:szCs w:val="22"/>
          <w:lang w:val="es-ES"/>
        </w:rPr>
        <w:t>El capítulo de medios públicos debe ser eliminado para construir una Ley de Medios Públicos dónde se garanticen los principios de servicio público, independencia de gestión, independencia editorial, pluralidad, entre otros. La figura de medios “oficialistas” debe ser eliminada.  </w:t>
      </w:r>
    </w:p>
    <w:p w:rsidR="003E2882" w:rsidRPr="003E2882" w:rsidRDefault="003E2882" w:rsidP="003E2882">
      <w:pPr>
        <w:widowControl w:val="0"/>
        <w:numPr>
          <w:ilvl w:val="0"/>
          <w:numId w:val="1"/>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sidRPr="003E2882">
        <w:rPr>
          <w:rFonts w:ascii="Arial" w:hAnsi="Arial" w:cs="Arial"/>
          <w:sz w:val="22"/>
          <w:szCs w:val="22"/>
          <w:lang w:val="es-ES"/>
        </w:rPr>
        <w:t>Regular la publicidad oficial para que no sea utilizada como un mecanismo de premios y castigos y cumpla con criterios de equidad y transparencia.</w:t>
      </w:r>
    </w:p>
    <w:p w:rsidR="003E2882" w:rsidRPr="003E2882" w:rsidRDefault="003E2882" w:rsidP="003E2882">
      <w:pPr>
        <w:widowControl w:val="0"/>
        <w:numPr>
          <w:ilvl w:val="0"/>
          <w:numId w:val="2"/>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sidRPr="003E2882">
        <w:rPr>
          <w:rFonts w:ascii="Arial" w:hAnsi="Arial" w:cs="Arial"/>
          <w:sz w:val="22"/>
          <w:szCs w:val="22"/>
          <w:lang w:val="es-ES"/>
        </w:rPr>
        <w:t>Garantizar la asignación transparente, justa, plural de las frecuencias de radio y televisión.  </w:t>
      </w:r>
    </w:p>
    <w:p w:rsidR="003E2882" w:rsidRPr="003E2882" w:rsidRDefault="003E2882" w:rsidP="003E2882">
      <w:pPr>
        <w:widowControl w:val="0"/>
        <w:numPr>
          <w:ilvl w:val="0"/>
          <w:numId w:val="2"/>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sidRPr="003E2882">
        <w:rPr>
          <w:rFonts w:ascii="Arial" w:hAnsi="Arial" w:cs="Arial"/>
          <w:sz w:val="22"/>
          <w:szCs w:val="22"/>
          <w:lang w:val="es-ES"/>
        </w:rPr>
        <w:t>Garantizar y promover de forma real el desarrollo de medios comunitarios. Debe haber una reserva de frecuencias, pero no una repartición rígida y anti técnica.  </w:t>
      </w:r>
    </w:p>
    <w:p w:rsidR="003E2882" w:rsidRPr="003E2882" w:rsidRDefault="003E2882" w:rsidP="003E2882">
      <w:pPr>
        <w:widowControl w:val="0"/>
        <w:numPr>
          <w:ilvl w:val="0"/>
          <w:numId w:val="2"/>
        </w:numPr>
        <w:tabs>
          <w:tab w:val="left" w:pos="220"/>
          <w:tab w:val="left" w:pos="720"/>
        </w:tabs>
        <w:autoSpaceDE w:val="0"/>
        <w:autoSpaceDN w:val="0"/>
        <w:adjustRightInd w:val="0"/>
        <w:spacing w:after="266" w:line="300" w:lineRule="atLeast"/>
        <w:ind w:hanging="720"/>
        <w:jc w:val="both"/>
        <w:rPr>
          <w:rFonts w:ascii="Arial" w:hAnsi="Arial" w:cs="Arial"/>
          <w:sz w:val="22"/>
          <w:szCs w:val="22"/>
          <w:lang w:val="es-ES"/>
        </w:rPr>
      </w:pPr>
      <w:r w:rsidRPr="003E2882">
        <w:rPr>
          <w:rFonts w:ascii="Arial" w:hAnsi="Arial" w:cs="Arial"/>
          <w:sz w:val="22"/>
          <w:szCs w:val="22"/>
          <w:lang w:val="es-ES"/>
        </w:rPr>
        <w:lastRenderedPageBreak/>
        <w:t>Revisar el 1x1 para construir un m</w:t>
      </w:r>
      <w:bookmarkStart w:id="0" w:name="_GoBack"/>
      <w:bookmarkEnd w:id="0"/>
      <w:r w:rsidRPr="003E2882">
        <w:rPr>
          <w:rFonts w:ascii="Arial" w:hAnsi="Arial" w:cs="Arial"/>
          <w:sz w:val="22"/>
          <w:szCs w:val="22"/>
          <w:lang w:val="es-ES"/>
        </w:rPr>
        <w:t>ecanismo de verdadero impulso a la producción nacional y mecanismo de dialogo y consenso entre artistas y medios.  </w:t>
      </w:r>
    </w:p>
    <w:p w:rsidR="003E2882" w:rsidRPr="003E2882" w:rsidRDefault="003E2882" w:rsidP="003E2882">
      <w:pPr>
        <w:widowControl w:val="0"/>
        <w:autoSpaceDE w:val="0"/>
        <w:autoSpaceDN w:val="0"/>
        <w:adjustRightInd w:val="0"/>
        <w:spacing w:line="280" w:lineRule="atLeast"/>
        <w:jc w:val="both"/>
        <w:rPr>
          <w:rFonts w:ascii="Times" w:hAnsi="Times" w:cs="Times"/>
          <w:sz w:val="22"/>
          <w:szCs w:val="22"/>
          <w:lang w:val="es-ES"/>
        </w:rPr>
      </w:pPr>
    </w:p>
    <w:p w:rsidR="00057E06" w:rsidRDefault="00057E06" w:rsidP="003E2882">
      <w:pPr>
        <w:jc w:val="both"/>
      </w:pPr>
    </w:p>
    <w:sectPr w:rsidR="00057E06" w:rsidSect="00014195">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82"/>
    <w:rsid w:val="00057E06"/>
    <w:rsid w:val="00344E98"/>
    <w:rsid w:val="003E288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0C89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288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E288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288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E288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299</Words>
  <Characters>1647</Characters>
  <Application>Microsoft Macintosh Word</Application>
  <DocSecurity>0</DocSecurity>
  <Lines>13</Lines>
  <Paragraphs>3</Paragraphs>
  <ScaleCrop>false</ScaleCrop>
  <Company>Apple</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MacBook Pro</cp:lastModifiedBy>
  <cp:revision>1</cp:revision>
  <dcterms:created xsi:type="dcterms:W3CDTF">2018-05-17T16:48:00Z</dcterms:created>
  <dcterms:modified xsi:type="dcterms:W3CDTF">2018-05-17T16:51:00Z</dcterms:modified>
</cp:coreProperties>
</file>